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D6A1B" w14:textId="77777777" w:rsidR="001A5F8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Data Science Professional Practicum (DSCI 560)</w:t>
      </w:r>
    </w:p>
    <w:p w14:paraId="0ACC3A2B" w14:textId="77777777" w:rsidR="001A5F8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Laboratory Assignment 2</w:t>
      </w:r>
    </w:p>
    <w:p w14:paraId="57E04B7A" w14:textId="77777777" w:rsidR="001A5F85"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Team Formation</w:t>
      </w:r>
    </w:p>
    <w:p w14:paraId="52BC6894" w14:textId="46FCC943"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Team name:</w:t>
      </w:r>
      <w:r w:rsidR="00747F17">
        <w:rPr>
          <w:rFonts w:ascii="Times New Roman" w:eastAsia="Times New Roman" w:hAnsi="Times New Roman" w:cs="Times New Roman"/>
        </w:rPr>
        <w:t xml:space="preserve"> DS Squad</w:t>
      </w:r>
    </w:p>
    <w:p w14:paraId="2104C6C4"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Team numbers and their USC IDs:</w:t>
      </w:r>
    </w:p>
    <w:p w14:paraId="4F4A0E3E" w14:textId="77777777" w:rsidR="001A5F85" w:rsidRDefault="00000000">
      <w:pPr>
        <w:numPr>
          <w:ilvl w:val="2"/>
          <w:numId w:val="1"/>
        </w:numPr>
        <w:rPr>
          <w:rFonts w:ascii="Times New Roman" w:eastAsia="Times New Roman" w:hAnsi="Times New Roman" w:cs="Times New Roman"/>
        </w:rPr>
      </w:pPr>
      <w:proofErr w:type="spellStart"/>
      <w:r>
        <w:rPr>
          <w:rFonts w:ascii="Times New Roman" w:eastAsia="Times New Roman" w:hAnsi="Times New Roman" w:cs="Times New Roman"/>
        </w:rPr>
        <w:t>Hanlu</w:t>
      </w:r>
      <w:proofErr w:type="spellEnd"/>
      <w:r>
        <w:rPr>
          <w:rFonts w:ascii="Times New Roman" w:eastAsia="Times New Roman" w:hAnsi="Times New Roman" w:cs="Times New Roman"/>
        </w:rPr>
        <w:t xml:space="preserve"> Ma (USC ID: 1392-9443-71)</w:t>
      </w:r>
    </w:p>
    <w:p w14:paraId="67112D79" w14:textId="77777777" w:rsidR="001A5F85" w:rsidRDefault="00000000">
      <w:pPr>
        <w:numPr>
          <w:ilvl w:val="2"/>
          <w:numId w:val="1"/>
        </w:numPr>
        <w:rPr>
          <w:rFonts w:ascii="Times New Roman" w:eastAsia="Times New Roman" w:hAnsi="Times New Roman" w:cs="Times New Roman"/>
        </w:rPr>
      </w:pPr>
      <w:r>
        <w:rPr>
          <w:rFonts w:ascii="Times New Roman" w:eastAsia="Times New Roman" w:hAnsi="Times New Roman" w:cs="Times New Roman"/>
        </w:rPr>
        <w:t>Zhenyu Chen (USC ID: 2242-3773-15)</w:t>
      </w:r>
    </w:p>
    <w:p w14:paraId="1FC8442F" w14:textId="5BC0ADFF" w:rsidR="00AE375F" w:rsidRDefault="00AE375F">
      <w:pPr>
        <w:numPr>
          <w:ilvl w:val="2"/>
          <w:numId w:val="1"/>
        </w:numPr>
        <w:rPr>
          <w:rFonts w:ascii="Times New Roman" w:eastAsia="Times New Roman" w:hAnsi="Times New Roman" w:cs="Times New Roman"/>
        </w:rPr>
      </w:pPr>
      <w:r>
        <w:rPr>
          <w:rFonts w:ascii="Times New Roman" w:eastAsia="Times New Roman" w:hAnsi="Times New Roman" w:cs="Times New Roman"/>
        </w:rPr>
        <w:t>F</w:t>
      </w:r>
      <w:r w:rsidRPr="00AE375F">
        <w:rPr>
          <w:rFonts w:ascii="Times New Roman" w:eastAsia="Times New Roman" w:hAnsi="Times New Roman" w:cs="Times New Roman"/>
        </w:rPr>
        <w:t xml:space="preserve">ariha </w:t>
      </w:r>
      <w:r>
        <w:rPr>
          <w:rFonts w:ascii="Times New Roman" w:eastAsia="Times New Roman" w:hAnsi="Times New Roman" w:cs="Times New Roman"/>
        </w:rPr>
        <w:t>S</w:t>
      </w:r>
      <w:r w:rsidRPr="00AE375F">
        <w:rPr>
          <w:rFonts w:ascii="Times New Roman" w:eastAsia="Times New Roman" w:hAnsi="Times New Roman" w:cs="Times New Roman"/>
        </w:rPr>
        <w:t>heikh</w:t>
      </w:r>
      <w:r>
        <w:rPr>
          <w:rFonts w:ascii="Times New Roman" w:eastAsia="Times New Roman" w:hAnsi="Times New Roman" w:cs="Times New Roman"/>
        </w:rPr>
        <w:t xml:space="preserve"> (USC ID</w:t>
      </w:r>
      <w:proofErr w:type="gramStart"/>
      <w:r>
        <w:rPr>
          <w:rFonts w:ascii="Times New Roman" w:eastAsia="Times New Roman" w:hAnsi="Times New Roman" w:cs="Times New Roman"/>
        </w:rPr>
        <w:t>: )</w:t>
      </w:r>
      <w:proofErr w:type="gramEnd"/>
    </w:p>
    <w:p w14:paraId="2C747760" w14:textId="3CB764CE" w:rsidR="00747F17" w:rsidRDefault="00747F17" w:rsidP="00747F17">
      <w:pPr>
        <w:numPr>
          <w:ilvl w:val="1"/>
          <w:numId w:val="1"/>
        </w:numPr>
        <w:rPr>
          <w:rFonts w:ascii="Times New Roman" w:eastAsia="Times New Roman" w:hAnsi="Times New Roman" w:cs="Times New Roman"/>
        </w:rPr>
      </w:pPr>
      <w:r>
        <w:rPr>
          <w:rFonts w:ascii="Times New Roman" w:eastAsia="Times New Roman" w:hAnsi="Times New Roman" w:cs="Times New Roman"/>
        </w:rPr>
        <w:t xml:space="preserve">Lab 2 Repo Link: </w:t>
      </w:r>
      <w:hyperlink r:id="rId5" w:history="1">
        <w:r w:rsidRPr="0096221E">
          <w:rPr>
            <w:rStyle w:val="Hyperlink"/>
            <w:rFonts w:ascii="Times New Roman" w:eastAsia="Times New Roman" w:hAnsi="Times New Roman" w:cs="Times New Roman"/>
          </w:rPr>
          <w:t>https://github.com/YiwenC23/DSCI560-group_lab2</w:t>
        </w:r>
      </w:hyperlink>
      <w:r>
        <w:rPr>
          <w:rFonts w:ascii="Times New Roman" w:eastAsia="Times New Roman" w:hAnsi="Times New Roman" w:cs="Times New Roman"/>
        </w:rPr>
        <w:t xml:space="preserve"> </w:t>
      </w:r>
    </w:p>
    <w:p w14:paraId="190A69B4" w14:textId="77777777" w:rsidR="001A5F8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Data selection, Search, Find, and Collect</w:t>
      </w:r>
    </w:p>
    <w:p w14:paraId="3F85E3B3" w14:textId="511EF6A3"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 xml:space="preserve">Domain: </w:t>
      </w:r>
      <w:r w:rsidR="00AB3634">
        <w:rPr>
          <w:rFonts w:ascii="Times New Roman" w:eastAsia="Times New Roman" w:hAnsi="Times New Roman" w:cs="Times New Roman"/>
        </w:rPr>
        <w:t xml:space="preserve">DS </w:t>
      </w:r>
      <w:r>
        <w:rPr>
          <w:rFonts w:ascii="Times New Roman" w:eastAsia="Times New Roman" w:hAnsi="Times New Roman" w:cs="Times New Roman"/>
        </w:rPr>
        <w:t xml:space="preserve">job seeking </w:t>
      </w:r>
      <w:r w:rsidR="00AB3634">
        <w:rPr>
          <w:rFonts w:ascii="Times New Roman" w:eastAsia="Times New Roman" w:hAnsi="Times New Roman" w:cs="Times New Roman"/>
        </w:rPr>
        <w:t xml:space="preserve">and </w:t>
      </w:r>
      <w:r w:rsidR="00B055D3" w:rsidRPr="00B055D3">
        <w:rPr>
          <w:rFonts w:ascii="Times New Roman" w:eastAsia="Times New Roman" w:hAnsi="Times New Roman" w:cs="Times New Roman"/>
        </w:rPr>
        <w:t xml:space="preserve">preparation </w:t>
      </w:r>
      <w:r>
        <w:rPr>
          <w:rFonts w:ascii="Times New Roman" w:eastAsia="Times New Roman" w:hAnsi="Times New Roman" w:cs="Times New Roman"/>
        </w:rPr>
        <w:t>content</w:t>
      </w:r>
    </w:p>
    <w:p w14:paraId="0E7D248B" w14:textId="390792A6"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Reason</w:t>
      </w:r>
      <w:r w:rsidR="00AD6458">
        <w:rPr>
          <w:rFonts w:ascii="Times New Roman" w:eastAsia="Times New Roman" w:hAnsi="Times New Roman" w:cs="Times New Roman"/>
        </w:rPr>
        <w:t xml:space="preserve">: </w:t>
      </w:r>
      <w:r w:rsidR="002D3E4B" w:rsidRPr="002D3E4B">
        <w:rPr>
          <w:rFonts w:ascii="Times New Roman" w:eastAsia="Times New Roman" w:hAnsi="Times New Roman" w:cs="Times New Roman"/>
        </w:rPr>
        <w:t xml:space="preserve">The pandemic has dramatically impacted the economy, and many people have lost their jobs, especially those who work in technology companies. Even though the economy has been recovering in recent years, it is still difficult for people to find </w:t>
      </w:r>
      <w:r w:rsidR="00187CB8">
        <w:rPr>
          <w:rFonts w:ascii="Times New Roman" w:eastAsia="Times New Roman" w:hAnsi="Times New Roman" w:cs="Times New Roman"/>
        </w:rPr>
        <w:t>employment</w:t>
      </w:r>
      <w:r w:rsidR="002D3E4B" w:rsidRPr="002D3E4B">
        <w:rPr>
          <w:rFonts w:ascii="Times New Roman" w:eastAsia="Times New Roman" w:hAnsi="Times New Roman" w:cs="Times New Roman"/>
        </w:rPr>
        <w:t xml:space="preserve">. Therefore, we decide to focus on the data science job-seeking and preparation domain, helping individuals find all currently open job positions that match their </w:t>
      </w:r>
      <w:r w:rsidR="002D3E4B">
        <w:rPr>
          <w:rFonts w:ascii="Times New Roman" w:eastAsia="Times New Roman" w:hAnsi="Times New Roman" w:cs="Times New Roman"/>
        </w:rPr>
        <w:t>resumes</w:t>
      </w:r>
      <w:r w:rsidR="002D3E4B" w:rsidRPr="002D3E4B">
        <w:rPr>
          <w:rFonts w:ascii="Times New Roman" w:eastAsia="Times New Roman" w:hAnsi="Times New Roman" w:cs="Times New Roman"/>
        </w:rPr>
        <w:t>, as well as assisting them to better prepare for their interviews based on the job descriptions.</w:t>
      </w:r>
    </w:p>
    <w:p w14:paraId="71EFAC27"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Dataset links and descriptions</w:t>
      </w:r>
    </w:p>
    <w:p w14:paraId="12AC5533" w14:textId="77777777" w:rsidR="001A5F85" w:rsidRDefault="00000000">
      <w:pPr>
        <w:numPr>
          <w:ilvl w:val="2"/>
          <w:numId w:val="1"/>
        </w:numPr>
        <w:rPr>
          <w:rFonts w:ascii="Times New Roman" w:eastAsia="Times New Roman" w:hAnsi="Times New Roman" w:cs="Times New Roman"/>
        </w:rPr>
      </w:pPr>
      <w:r>
        <w:rPr>
          <w:rFonts w:ascii="Times New Roman" w:eastAsia="Times New Roman" w:hAnsi="Times New Roman" w:cs="Times New Roman"/>
          <w:sz w:val="24"/>
          <w:szCs w:val="24"/>
        </w:rPr>
        <w:t>ASCII Texts like Forum Postings and HTML</w:t>
      </w:r>
    </w:p>
    <w:p w14:paraId="784D30C2" w14:textId="77777777" w:rsidR="001A5F85" w:rsidRDefault="00000000">
      <w:pPr>
        <w:numPr>
          <w:ilvl w:val="3"/>
          <w:numId w:val="1"/>
        </w:numPr>
        <w:rPr>
          <w:rFonts w:ascii="Times New Roman" w:eastAsia="Times New Roman" w:hAnsi="Times New Roman" w:cs="Times New Roman"/>
        </w:rPr>
      </w:pPr>
      <w:r>
        <w:rPr>
          <w:rFonts w:ascii="Times New Roman" w:eastAsia="Times New Roman" w:hAnsi="Times New Roman" w:cs="Times New Roman"/>
        </w:rPr>
        <w:t xml:space="preserve">Link: </w:t>
      </w:r>
      <w:hyperlink r:id="rId6">
        <w:r w:rsidR="001A5F85">
          <w:rPr>
            <w:rFonts w:ascii="Times New Roman" w:eastAsia="Times New Roman" w:hAnsi="Times New Roman" w:cs="Times New Roman"/>
            <w:color w:val="1155CC"/>
            <w:u w:val="single"/>
          </w:rPr>
          <w:t>https://news.ycombinator.com/item?id=24460141</w:t>
        </w:r>
      </w:hyperlink>
      <w:r>
        <w:rPr>
          <w:rFonts w:ascii="Times New Roman" w:eastAsia="Times New Roman" w:hAnsi="Times New Roman" w:cs="Times New Roman"/>
        </w:rPr>
        <w:t xml:space="preserve"> </w:t>
      </w:r>
    </w:p>
    <w:p w14:paraId="44547B43" w14:textId="77777777" w:rsidR="001A5F85" w:rsidRDefault="00000000">
      <w:pPr>
        <w:numPr>
          <w:ilvl w:val="3"/>
          <w:numId w:val="1"/>
        </w:numPr>
        <w:rPr>
          <w:rFonts w:ascii="Times New Roman" w:eastAsia="Times New Roman" w:hAnsi="Times New Roman" w:cs="Times New Roman"/>
        </w:rPr>
      </w:pPr>
      <w:r>
        <w:rPr>
          <w:rFonts w:ascii="Times New Roman" w:eastAsia="Times New Roman" w:hAnsi="Times New Roman" w:cs="Times New Roman"/>
        </w:rPr>
        <w:t>Description: this webpage entails peoples’ responses about how to prepare for data scientist interviews. After the data exploration phase, this dataset will provide some ‘empirical’ and ‘humane’ advice and suggestions about data scientist interview preparation.</w:t>
      </w:r>
    </w:p>
    <w:p w14:paraId="069EB1FD" w14:textId="4A2E35C1" w:rsidR="00006268" w:rsidRPr="00006268" w:rsidRDefault="00006268" w:rsidP="00006268">
      <w:pPr>
        <w:numPr>
          <w:ilvl w:val="2"/>
          <w:numId w:val="1"/>
        </w:numPr>
        <w:rPr>
          <w:rFonts w:ascii="Times New Roman" w:eastAsia="Times New Roman" w:hAnsi="Times New Roman" w:cs="Times New Roman"/>
        </w:rPr>
      </w:pPr>
      <w:r>
        <w:rPr>
          <w:rFonts w:ascii="Times New Roman" w:eastAsia="Times New Roman" w:hAnsi="Times New Roman" w:cs="Times New Roman"/>
          <w:sz w:val="24"/>
          <w:szCs w:val="24"/>
        </w:rPr>
        <w:t>PDF and Word Documents that require conversion and OCR</w:t>
      </w:r>
    </w:p>
    <w:p w14:paraId="4FE1FDCB" w14:textId="1D9EDDB9" w:rsidR="00006268" w:rsidRPr="00006268" w:rsidRDefault="00006268" w:rsidP="00006268">
      <w:pPr>
        <w:numPr>
          <w:ilvl w:val="3"/>
          <w:numId w:val="1"/>
        </w:numPr>
        <w:rPr>
          <w:rFonts w:ascii="Times New Roman" w:eastAsia="Times New Roman" w:hAnsi="Times New Roman" w:cs="Times New Roman"/>
        </w:rPr>
      </w:pPr>
      <w:r>
        <w:rPr>
          <w:rFonts w:ascii="Times New Roman" w:eastAsia="Times New Roman" w:hAnsi="Times New Roman" w:cs="Times New Roman"/>
          <w:sz w:val="24"/>
          <w:szCs w:val="24"/>
        </w:rPr>
        <w:t xml:space="preserve">Link: </w:t>
      </w:r>
      <w:hyperlink r:id="rId7" w:history="1">
        <w:r w:rsidRPr="0096221E">
          <w:rPr>
            <w:rStyle w:val="Hyperlink"/>
            <w:rFonts w:ascii="Times New Roman" w:eastAsia="Times New Roman" w:hAnsi="Times New Roman" w:cs="Times New Roman"/>
            <w:sz w:val="24"/>
            <w:szCs w:val="24"/>
          </w:rPr>
          <w:t>https://www.kaggle.com/discussions/general/177093</w:t>
        </w:r>
      </w:hyperlink>
    </w:p>
    <w:p w14:paraId="67216E72" w14:textId="39EB7FA7" w:rsidR="00006268" w:rsidRDefault="00006268" w:rsidP="00006268">
      <w:pPr>
        <w:numPr>
          <w:ilvl w:val="3"/>
          <w:numId w:val="1"/>
        </w:numPr>
        <w:rPr>
          <w:rFonts w:ascii="Times New Roman" w:eastAsia="Times New Roman" w:hAnsi="Times New Roman" w:cs="Times New Roman"/>
        </w:rPr>
      </w:pPr>
      <w:r>
        <w:rPr>
          <w:rFonts w:ascii="Times New Roman" w:eastAsia="Times New Roman" w:hAnsi="Times New Roman" w:cs="Times New Roman"/>
          <w:sz w:val="24"/>
          <w:szCs w:val="24"/>
        </w:rPr>
        <w:t xml:space="preserve">Description: </w:t>
      </w:r>
      <w:r w:rsidR="00CA0A4C">
        <w:rPr>
          <w:rFonts w:ascii="Times New Roman" w:eastAsia="Times New Roman" w:hAnsi="Times New Roman" w:cs="Times New Roman"/>
          <w:sz w:val="24"/>
          <w:szCs w:val="24"/>
        </w:rPr>
        <w:t xml:space="preserve">the pdf file is obtained from the Kaggle website. It </w:t>
      </w:r>
      <w:r w:rsidR="00E20845">
        <w:rPr>
          <w:rFonts w:ascii="Times New Roman" w:eastAsia="Times New Roman" w:hAnsi="Times New Roman" w:cs="Times New Roman"/>
          <w:sz w:val="24"/>
          <w:szCs w:val="24"/>
        </w:rPr>
        <w:t xml:space="preserve">contains </w:t>
      </w:r>
      <w:r w:rsidR="00CA0A4C">
        <w:rPr>
          <w:rFonts w:ascii="Times New Roman" w:eastAsia="Times New Roman" w:hAnsi="Times New Roman" w:cs="Times New Roman"/>
          <w:sz w:val="24"/>
          <w:szCs w:val="24"/>
        </w:rPr>
        <w:t>a comprehensive collection</w:t>
      </w:r>
      <w:r w:rsidR="00E20845">
        <w:rPr>
          <w:rFonts w:ascii="Times New Roman" w:eastAsia="Times New Roman" w:hAnsi="Times New Roman" w:cs="Times New Roman"/>
          <w:sz w:val="24"/>
          <w:szCs w:val="24"/>
        </w:rPr>
        <w:t xml:space="preserve"> of Data Science interview questions</w:t>
      </w:r>
      <w:r w:rsidR="00AB3634">
        <w:rPr>
          <w:rFonts w:ascii="Times New Roman" w:eastAsia="Times New Roman" w:hAnsi="Times New Roman" w:cs="Times New Roman"/>
          <w:sz w:val="24"/>
          <w:szCs w:val="24"/>
        </w:rPr>
        <w:t xml:space="preserve"> </w:t>
      </w:r>
      <w:r w:rsidR="00CA0A4C">
        <w:rPr>
          <w:rFonts w:ascii="Times New Roman" w:eastAsia="Times New Roman" w:hAnsi="Times New Roman" w:cs="Times New Roman"/>
          <w:sz w:val="24"/>
          <w:szCs w:val="24"/>
        </w:rPr>
        <w:t>that candidates may encounter during their interviews</w:t>
      </w:r>
      <w:r w:rsidR="006F3041">
        <w:rPr>
          <w:rFonts w:ascii="Times New Roman" w:eastAsia="Times New Roman" w:hAnsi="Times New Roman" w:cs="Times New Roman"/>
          <w:sz w:val="24"/>
          <w:szCs w:val="24"/>
        </w:rPr>
        <w:t xml:space="preserve"> in the future</w:t>
      </w:r>
      <w:r w:rsidR="00CA0A4C">
        <w:rPr>
          <w:rFonts w:ascii="Times New Roman" w:eastAsia="Times New Roman" w:hAnsi="Times New Roman" w:cs="Times New Roman"/>
          <w:sz w:val="24"/>
          <w:szCs w:val="24"/>
        </w:rPr>
        <w:t xml:space="preserve">, helping them better prepare. </w:t>
      </w:r>
    </w:p>
    <w:p w14:paraId="78098BAF" w14:textId="77777777" w:rsidR="001A5F8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Data collection</w:t>
      </w:r>
    </w:p>
    <w:p w14:paraId="2140AA51"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24"/>
          <w:szCs w:val="24"/>
        </w:rPr>
        <w:t>CSV or Excel</w:t>
      </w:r>
    </w:p>
    <w:p w14:paraId="48D2B4ED"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24"/>
          <w:szCs w:val="24"/>
        </w:rPr>
        <w:t>ASCII Texts like Forum Postings and HTML</w:t>
      </w:r>
    </w:p>
    <w:p w14:paraId="5673B739"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DA72B98" wp14:editId="51402DED">
            <wp:extent cx="4632643" cy="272559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32643" cy="2725596"/>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62EB06B" wp14:editId="6832D21C">
            <wp:extent cx="4605338" cy="115564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605338" cy="1155646"/>
                    </a:xfrm>
                    <a:prstGeom prst="rect">
                      <a:avLst/>
                    </a:prstGeom>
                    <a:ln/>
                  </pic:spPr>
                </pic:pic>
              </a:graphicData>
            </a:graphic>
          </wp:inline>
        </w:drawing>
      </w:r>
    </w:p>
    <w:p w14:paraId="3048D85B"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rFonts w:ascii="Times New Roman" w:eastAsia="Times New Roman" w:hAnsi="Times New Roman" w:cs="Times New Roman"/>
          <w:sz w:val="24"/>
          <w:szCs w:val="24"/>
        </w:rPr>
        <w:br/>
        <w:t>For data exploration, we generate the first 5 entries of comments, the number of comments/rows/entries, and the missing data situation to check the validity of the dataset.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0B362D4" wp14:editId="7CE30CA5">
            <wp:extent cx="4624388" cy="176728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624388" cy="1767282"/>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114300" distB="114300" distL="114300" distR="114300" wp14:anchorId="2D690789" wp14:editId="3152DFDF">
            <wp:extent cx="4672013" cy="119972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672013" cy="1199727"/>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3634454" wp14:editId="22412DF3">
            <wp:extent cx="4679668" cy="187186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679668" cy="1871867"/>
                    </a:xfrm>
                    <a:prstGeom prst="rect">
                      <a:avLst/>
                    </a:prstGeom>
                    <a:ln/>
                  </pic:spPr>
                </pic:pic>
              </a:graphicData>
            </a:graphic>
          </wp:inline>
        </w:drawing>
      </w:r>
    </w:p>
    <w:p w14:paraId="75A0DBF2"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Rationale of Code</w:t>
      </w:r>
    </w:p>
    <w:p w14:paraId="3722B84B" w14:textId="77777777" w:rsidR="001A5F85" w:rsidRDefault="00000000">
      <w:pPr>
        <w:numPr>
          <w:ilvl w:val="3"/>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the ‘get’ method from the requests library to get the link and utilize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to obtain the information. Then we locate the html location of the context we want to parse, which is ‘</w:t>
      </w:r>
      <w:proofErr w:type="spellStart"/>
      <w:r>
        <w:rPr>
          <w:rFonts w:ascii="Times New Roman" w:eastAsia="Times New Roman" w:hAnsi="Times New Roman" w:cs="Times New Roman"/>
          <w:sz w:val="24"/>
          <w:szCs w:val="24"/>
        </w:rPr>
        <w:t>commtext</w:t>
      </w:r>
      <w:proofErr w:type="spellEnd"/>
      <w:r>
        <w:rPr>
          <w:rFonts w:ascii="Times New Roman" w:eastAsia="Times New Roman" w:hAnsi="Times New Roman" w:cs="Times New Roman"/>
          <w:sz w:val="24"/>
          <w:szCs w:val="24"/>
        </w:rPr>
        <w:t xml:space="preserve"> c00’ in this case. After deep diving into the webpage html, we notice that some comments go along with the div, but others appear with ‘p’ 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tag under the ‘</w:t>
      </w:r>
      <w:proofErr w:type="spellStart"/>
      <w:r>
        <w:rPr>
          <w:rFonts w:ascii="Times New Roman" w:eastAsia="Times New Roman" w:hAnsi="Times New Roman" w:cs="Times New Roman"/>
          <w:sz w:val="24"/>
          <w:szCs w:val="24"/>
        </w:rPr>
        <w:t>commtext</w:t>
      </w:r>
      <w:proofErr w:type="spellEnd"/>
      <w:r>
        <w:rPr>
          <w:rFonts w:ascii="Times New Roman" w:eastAsia="Times New Roman" w:hAnsi="Times New Roman" w:cs="Times New Roman"/>
          <w:sz w:val="24"/>
          <w:szCs w:val="24"/>
        </w:rPr>
        <w:t xml:space="preserve"> c00’ div. Therefore, we use the ‘</w:t>
      </w:r>
      <w:proofErr w:type="spellStart"/>
      <w:r>
        <w:rPr>
          <w:rFonts w:ascii="Times New Roman" w:eastAsia="Times New Roman" w:hAnsi="Times New Roman" w:cs="Times New Roman"/>
          <w:sz w:val="24"/>
          <w:szCs w:val="24"/>
        </w:rPr>
        <w:t>final_all</w:t>
      </w:r>
      <w:proofErr w:type="spellEnd"/>
      <w:r>
        <w:rPr>
          <w:rFonts w:ascii="Times New Roman" w:eastAsia="Times New Roman" w:hAnsi="Times New Roman" w:cs="Times New Roman"/>
          <w:sz w:val="24"/>
          <w:szCs w:val="24"/>
        </w:rPr>
        <w:t>’ method and the ‘</w:t>
      </w:r>
      <w:proofErr w:type="spellStart"/>
      <w:r>
        <w:rPr>
          <w:rFonts w:ascii="Times New Roman" w:eastAsia="Times New Roman" w:hAnsi="Times New Roman" w:cs="Times New Roman"/>
          <w:sz w:val="24"/>
          <w:szCs w:val="24"/>
        </w:rPr>
        <w:t>get_text</w:t>
      </w:r>
      <w:proofErr w:type="spellEnd"/>
      <w:r>
        <w:rPr>
          <w:rFonts w:ascii="Times New Roman" w:eastAsia="Times New Roman" w:hAnsi="Times New Roman" w:cs="Times New Roman"/>
          <w:sz w:val="24"/>
          <w:szCs w:val="24"/>
        </w:rPr>
        <w:t>’ method to both obtain information along with the div and within the category of the corresponding div. After obtaining the relevant information and storing in the relevant variable ‘</w:t>
      </w:r>
      <w:proofErr w:type="spellStart"/>
      <w:r>
        <w:rPr>
          <w:rFonts w:ascii="Times New Roman" w:eastAsia="Times New Roman" w:hAnsi="Times New Roman" w:cs="Times New Roman"/>
          <w:sz w:val="24"/>
          <w:szCs w:val="24"/>
        </w:rPr>
        <w:t>content_paragraphs</w:t>
      </w:r>
      <w:proofErr w:type="spellEnd"/>
      <w:r>
        <w:rPr>
          <w:rFonts w:ascii="Times New Roman" w:eastAsia="Times New Roman" w:hAnsi="Times New Roman" w:cs="Times New Roman"/>
          <w:sz w:val="24"/>
          <w:szCs w:val="24"/>
        </w:rPr>
        <w:t>’, we write it into csv under the column name of ‘Comments’. Lastly, we have few lines to do some sanity checks about the dataset in terms of dataset length, missing values, and sample data extraction.</w:t>
      </w:r>
    </w:p>
    <w:p w14:paraId="734F1CEB" w14:textId="77777777" w:rsidR="00006268" w:rsidRDefault="00000000">
      <w:pPr>
        <w:numPr>
          <w:ilvl w:val="1"/>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PDF and Word Documents that require conversion and OCR </w:t>
      </w:r>
    </w:p>
    <w:p w14:paraId="71145E4A" w14:textId="77777777" w:rsidR="00006268"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3CCFF7E2" w14:textId="714F366A"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E77D44" wp14:editId="1C3A232B">
            <wp:extent cx="3986784" cy="1828800"/>
            <wp:effectExtent l="0" t="0" r="1270" b="0"/>
            <wp:docPr id="161806568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686" name="Picture 1" descr="A computer screen shot of tex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986784" cy="1828800"/>
                    </a:xfrm>
                    <a:prstGeom prst="rect">
                      <a:avLst/>
                    </a:prstGeom>
                  </pic:spPr>
                </pic:pic>
              </a:graphicData>
            </a:graphic>
          </wp:inline>
        </w:drawing>
      </w:r>
    </w:p>
    <w:p w14:paraId="3CB39F62" w14:textId="3D6D6ECE"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AA1B2B" wp14:editId="4CF85B2B">
            <wp:extent cx="3977640" cy="2551176"/>
            <wp:effectExtent l="0" t="0" r="0" b="1905"/>
            <wp:docPr id="178954849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8495" name="Picture 2" descr="A screen 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7640" cy="2551176"/>
                    </a:xfrm>
                    <a:prstGeom prst="rect">
                      <a:avLst/>
                    </a:prstGeom>
                  </pic:spPr>
                </pic:pic>
              </a:graphicData>
            </a:graphic>
          </wp:inline>
        </w:drawing>
      </w:r>
    </w:p>
    <w:p w14:paraId="1D2E9D8D" w14:textId="2558724A"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2550D5" wp14:editId="76B337BC">
            <wp:extent cx="4041648" cy="2697480"/>
            <wp:effectExtent l="0" t="0" r="0" b="0"/>
            <wp:docPr id="1857342980"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2980" name="Picture 3" descr="A screen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1648" cy="2697480"/>
                    </a:xfrm>
                    <a:prstGeom prst="rect">
                      <a:avLst/>
                    </a:prstGeom>
                  </pic:spPr>
                </pic:pic>
              </a:graphicData>
            </a:graphic>
          </wp:inline>
        </w:drawing>
      </w:r>
    </w:p>
    <w:p w14:paraId="2D25F83A" w14:textId="77777777" w:rsidR="00006268"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D0D0C8" w14:textId="65C2E64D"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0A181B" wp14:editId="2700D2EC">
            <wp:extent cx="4572000" cy="3739896"/>
            <wp:effectExtent l="0" t="0" r="0" b="0"/>
            <wp:docPr id="27637047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0470" name="Picture 5" descr="A screenshot of a computer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572000" cy="3739896"/>
                    </a:xfrm>
                    <a:prstGeom prst="rect">
                      <a:avLst/>
                    </a:prstGeom>
                  </pic:spPr>
                </pic:pic>
              </a:graphicData>
            </a:graphic>
          </wp:inline>
        </w:drawing>
      </w:r>
    </w:p>
    <w:p w14:paraId="03BC1431" w14:textId="77777777" w:rsidR="003F05D9"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Rationale of Code</w:t>
      </w:r>
    </w:p>
    <w:p w14:paraId="1A07322C" w14:textId="052ACA0E" w:rsidR="007E70EA" w:rsidRPr="007E70EA" w:rsidRDefault="00062C87" w:rsidP="007E70EA">
      <w:pPr>
        <w:numPr>
          <w:ilvl w:val="3"/>
          <w:numId w:val="1"/>
        </w:numPr>
        <w:spacing w:after="240"/>
        <w:rPr>
          <w:rFonts w:ascii="Times New Roman" w:eastAsia="Times New Roman" w:hAnsi="Times New Roman" w:cs="Times New Roman"/>
          <w:sz w:val="24"/>
          <w:szCs w:val="24"/>
        </w:rPr>
      </w:pPr>
      <w:r w:rsidRPr="00062C87">
        <w:rPr>
          <w:rFonts w:ascii="Times New Roman" w:eastAsia="Times New Roman" w:hAnsi="Times New Roman" w:cs="Times New Roman"/>
          <w:sz w:val="24"/>
          <w:szCs w:val="24"/>
        </w:rPr>
        <w:t xml:space="preserve">First, we use the </w:t>
      </w:r>
      <w:r>
        <w:rPr>
          <w:rFonts w:ascii="Times New Roman" w:eastAsia="Times New Roman" w:hAnsi="Times New Roman" w:cs="Times New Roman"/>
          <w:sz w:val="24"/>
          <w:szCs w:val="24"/>
        </w:rPr>
        <w:t>r</w:t>
      </w:r>
      <w:r w:rsidRPr="00062C87">
        <w:rPr>
          <w:rFonts w:ascii="Times New Roman" w:eastAsia="Times New Roman" w:hAnsi="Times New Roman" w:cs="Times New Roman"/>
          <w:sz w:val="24"/>
          <w:szCs w:val="24"/>
        </w:rPr>
        <w:t>equests library to save the PDF file locally from the Kaggle webpage. Then, we use the </w:t>
      </w:r>
      <w:r>
        <w:rPr>
          <w:rFonts w:ascii="Times New Roman" w:eastAsia="Times New Roman" w:hAnsi="Times New Roman" w:cs="Times New Roman"/>
          <w:sz w:val="24"/>
          <w:szCs w:val="24"/>
        </w:rPr>
        <w:t>“</w:t>
      </w:r>
      <w:proofErr w:type="spellStart"/>
      <w:r w:rsidRPr="00062C87">
        <w:rPr>
          <w:rFonts w:ascii="Times New Roman" w:eastAsia="Times New Roman" w:hAnsi="Times New Roman" w:cs="Times New Roman"/>
          <w:sz w:val="24"/>
          <w:szCs w:val="24"/>
        </w:rPr>
        <w:t>extract_</w:t>
      </w:r>
      <w:proofErr w:type="gramStart"/>
      <w:r w:rsidRPr="00062C87">
        <w:rPr>
          <w:rFonts w:ascii="Times New Roman" w:eastAsia="Times New Roman" w:hAnsi="Times New Roman" w:cs="Times New Roman"/>
          <w:sz w:val="24"/>
          <w:szCs w:val="24"/>
        </w:rPr>
        <w:t>words</w:t>
      </w:r>
      <w:proofErr w:type="spellEnd"/>
      <w:r w:rsidRPr="00062C87">
        <w:rPr>
          <w:rFonts w:ascii="Times New Roman" w:eastAsia="Times New Roman" w:hAnsi="Times New Roman" w:cs="Times New Roman"/>
          <w:sz w:val="24"/>
          <w:szCs w:val="24"/>
        </w:rPr>
        <w:t>(</w:t>
      </w:r>
      <w:proofErr w:type="spellStart"/>
      <w:proofErr w:type="gramEnd"/>
      <w:r w:rsidRPr="00062C87">
        <w:rPr>
          <w:rFonts w:ascii="Times New Roman" w:eastAsia="Times New Roman" w:hAnsi="Times New Roman" w:cs="Times New Roman"/>
          <w:sz w:val="24"/>
          <w:szCs w:val="24"/>
        </w:rPr>
        <w:t>extra_attrs</w:t>
      </w:r>
      <w:proofErr w:type="spellEnd"/>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proofErr w:type="spellStart"/>
      <w:r w:rsidRPr="00062C87">
        <w:rPr>
          <w:rFonts w:ascii="Times New Roman" w:eastAsia="Times New Roman" w:hAnsi="Times New Roman" w:cs="Times New Roman"/>
          <w:sz w:val="24"/>
          <w:szCs w:val="24"/>
        </w:rPr>
        <w:t>fontname</w:t>
      </w:r>
      <w:proofErr w:type="spellEnd"/>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size</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method from the </w:t>
      </w:r>
      <w:proofErr w:type="spellStart"/>
      <w:r w:rsidRPr="00062C87">
        <w:rPr>
          <w:rFonts w:ascii="Times New Roman" w:eastAsia="Times New Roman" w:hAnsi="Times New Roman" w:cs="Times New Roman"/>
          <w:sz w:val="24"/>
          <w:szCs w:val="24"/>
        </w:rPr>
        <w:t>pdfplumber</w:t>
      </w:r>
      <w:proofErr w:type="spellEnd"/>
      <w:r w:rsidRPr="00062C87">
        <w:rPr>
          <w:rFonts w:ascii="Times New Roman" w:eastAsia="Times New Roman" w:hAnsi="Times New Roman" w:cs="Times New Roman"/>
          <w:sz w:val="24"/>
          <w:szCs w:val="24"/>
        </w:rPr>
        <w:t xml:space="preserve"> library to extract words from the PDF pages along with extra information</w:t>
      </w:r>
      <w:r>
        <w:rPr>
          <w:rFonts w:ascii="Times New Roman" w:eastAsia="Times New Roman" w:hAnsi="Times New Roman" w:cs="Times New Roman"/>
          <w:sz w:val="24"/>
          <w:szCs w:val="24"/>
        </w:rPr>
        <w:t xml:space="preserve"> – </w:t>
      </w:r>
      <w:r w:rsidRPr="00062C87">
        <w:rPr>
          <w:rFonts w:ascii="Times New Roman" w:eastAsia="Times New Roman" w:hAnsi="Times New Roman" w:cs="Times New Roman"/>
          <w:sz w:val="24"/>
          <w:szCs w:val="24"/>
        </w:rPr>
        <w:t xml:space="preserve">the font name and size of each word. After analyzing the font properties, we found that the font size of the section titles is 18, the font size of the question titles is 13, and the answer texts are size 12. Therefore, we distinguish the section lines, question title lines, and answers by comparing the current word's font size and the next word's font size. For instance, if the current word’s font size is greater than 15 and the next font size is between 13 and 15, then we start a new line between these two words. With this method, we </w:t>
      </w:r>
      <w:proofErr w:type="gramStart"/>
      <w:r w:rsidRPr="00062C87">
        <w:rPr>
          <w:rFonts w:ascii="Times New Roman" w:eastAsia="Times New Roman" w:hAnsi="Times New Roman" w:cs="Times New Roman"/>
          <w:sz w:val="24"/>
          <w:szCs w:val="24"/>
        </w:rPr>
        <w:t>are able to</w:t>
      </w:r>
      <w:proofErr w:type="gramEnd"/>
      <w:r w:rsidRPr="00062C87">
        <w:rPr>
          <w:rFonts w:ascii="Times New Roman" w:eastAsia="Times New Roman" w:hAnsi="Times New Roman" w:cs="Times New Roman"/>
          <w:sz w:val="24"/>
          <w:szCs w:val="24"/>
        </w:rPr>
        <w:t xml:space="preserve"> organize the content into three different </w:t>
      </w:r>
      <w:r>
        <w:rPr>
          <w:rFonts w:ascii="Times New Roman" w:eastAsia="Times New Roman" w:hAnsi="Times New Roman" w:cs="Times New Roman"/>
          <w:sz w:val="24"/>
          <w:szCs w:val="24"/>
        </w:rPr>
        <w:t>lines</w:t>
      </w:r>
      <w:r w:rsidRPr="00062C87">
        <w:rPr>
          <w:rFonts w:ascii="Times New Roman" w:eastAsia="Times New Roman" w:hAnsi="Times New Roman" w:cs="Times New Roman"/>
          <w:sz w:val="24"/>
          <w:szCs w:val="24"/>
        </w:rPr>
        <w:t>. Moreover, for the answers' line breaking, we apply the re library to check if the word is followed by common punctuation symbols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and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After we have processed the entire content in this format, we save the data into a text file locally.</w:t>
      </w:r>
    </w:p>
    <w:p w14:paraId="5FD11A7D" w14:textId="77777777" w:rsidR="007E70EA" w:rsidRPr="00006268" w:rsidRDefault="007E70EA" w:rsidP="007E70EA">
      <w:pPr>
        <w:spacing w:after="240"/>
        <w:rPr>
          <w:rFonts w:ascii="Times New Roman" w:eastAsia="Times New Roman" w:hAnsi="Times New Roman" w:cs="Times New Roman"/>
          <w:sz w:val="24"/>
          <w:szCs w:val="24"/>
        </w:rPr>
      </w:pPr>
    </w:p>
    <w:p w14:paraId="38F64071"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5A130C7C"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7D2DE4B"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5FA6B6A4" w14:textId="77777777" w:rsidR="001A5F85" w:rsidRDefault="001A5F85">
      <w:pPr>
        <w:numPr>
          <w:ilvl w:val="1"/>
          <w:numId w:val="1"/>
        </w:numPr>
        <w:spacing w:before="240" w:after="240"/>
        <w:rPr>
          <w:rFonts w:ascii="Times New Roman" w:eastAsia="Times New Roman" w:hAnsi="Times New Roman" w:cs="Times New Roman"/>
        </w:rPr>
      </w:pPr>
    </w:p>
    <w:p w14:paraId="19B991CA" w14:textId="77777777" w:rsidR="001A5F85" w:rsidRDefault="001A5F85">
      <w:pPr>
        <w:spacing w:after="160"/>
        <w:ind w:left="1800" w:hanging="360"/>
        <w:rPr>
          <w:rFonts w:ascii="Times New Roman" w:eastAsia="Times New Roman" w:hAnsi="Times New Roman" w:cs="Times New Roman"/>
        </w:rPr>
      </w:pPr>
    </w:p>
    <w:p w14:paraId="7F1AAE8C" w14:textId="77777777" w:rsidR="001A5F85" w:rsidRDefault="001A5F85"/>
    <w:sectPr w:rsidR="001A5F8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50E87"/>
    <w:multiLevelType w:val="multilevel"/>
    <w:tmpl w:val="EA86A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375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5"/>
    <w:rsid w:val="00006268"/>
    <w:rsid w:val="00062C87"/>
    <w:rsid w:val="000E1F0E"/>
    <w:rsid w:val="00187CB8"/>
    <w:rsid w:val="001A5F85"/>
    <w:rsid w:val="002D3E4B"/>
    <w:rsid w:val="003F05D9"/>
    <w:rsid w:val="006732E3"/>
    <w:rsid w:val="006F3041"/>
    <w:rsid w:val="00747F17"/>
    <w:rsid w:val="007E70EA"/>
    <w:rsid w:val="00982089"/>
    <w:rsid w:val="00AB3634"/>
    <w:rsid w:val="00AD6458"/>
    <w:rsid w:val="00AE375F"/>
    <w:rsid w:val="00B055D3"/>
    <w:rsid w:val="00CA0A4C"/>
    <w:rsid w:val="00CA6924"/>
    <w:rsid w:val="00E20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32355"/>
  <w15:docId w15:val="{0399EB86-A4C4-F74C-B643-422437B2E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06268"/>
    <w:rPr>
      <w:color w:val="0000FF" w:themeColor="hyperlink"/>
      <w:u w:val="single"/>
    </w:rPr>
  </w:style>
  <w:style w:type="character" w:styleId="UnresolvedMention">
    <w:name w:val="Unresolved Mention"/>
    <w:basedOn w:val="DefaultParagraphFont"/>
    <w:uiPriority w:val="99"/>
    <w:semiHidden/>
    <w:unhideWhenUsed/>
    <w:rsid w:val="000062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kaggle.com/discussions/general/177093"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news.ycombinator.com/item?id=24460141" TargetMode="External"/><Relationship Id="rId11" Type="http://schemas.openxmlformats.org/officeDocument/2006/relationships/image" Target="media/image4.png"/><Relationship Id="rId5" Type="http://schemas.openxmlformats.org/officeDocument/2006/relationships/hyperlink" Target="https://github.com/YiwenC23/DSCI560-group_lab2"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627</Words>
  <Characters>3576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Yiwen Chen</cp:lastModifiedBy>
  <cp:revision>15</cp:revision>
  <dcterms:created xsi:type="dcterms:W3CDTF">2025-01-25T23:57:00Z</dcterms:created>
  <dcterms:modified xsi:type="dcterms:W3CDTF">2025-01-26T02:18:00Z</dcterms:modified>
</cp:coreProperties>
</file>